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9F4C7" w14:textId="77777777" w:rsidR="00C8285B" w:rsidRDefault="003F5CB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</w:t>
      </w:r>
      <w:r>
        <w:object w:dxaOrig="993" w:dyaOrig="1310" w14:anchorId="78698555">
          <v:rect id="rectole0000000000" o:spid="_x0000_i1025" style="width:49.5pt;height:65.25pt" o:ole="" o:preferrelative="t" stroked="f">
            <v:imagedata r:id="rId5" o:title=""/>
          </v:rect>
          <o:OLEObject Type="Embed" ProgID="StaticMetafile" ShapeID="rectole0000000000" DrawAspect="Content" ObjectID="_1794833655" r:id="rId6"/>
        </w:object>
      </w:r>
    </w:p>
    <w:p w14:paraId="1A605335" w14:textId="77777777" w:rsidR="00C8285B" w:rsidRDefault="003F5CB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</w:rPr>
        <w:t>REPUBLIKA  HRVATSKA</w:t>
      </w:r>
    </w:p>
    <w:p w14:paraId="7C64D4B8" w14:textId="77777777" w:rsidR="00C8285B" w:rsidRDefault="003F5CB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KRAPINSKO-ZAGORSKA ŽUPANIJA</w:t>
      </w:r>
    </w:p>
    <w:p w14:paraId="43418716" w14:textId="77777777" w:rsidR="00C8285B" w:rsidRDefault="003F5CB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GRAD PREGRADA</w:t>
      </w:r>
    </w:p>
    <w:p w14:paraId="43E834BA" w14:textId="77777777" w:rsidR="00C8285B" w:rsidRDefault="003F5CB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GRADONAČELNIK</w:t>
      </w:r>
    </w:p>
    <w:p w14:paraId="3E3BA654" w14:textId="77777777" w:rsidR="00C8285B" w:rsidRDefault="00C8285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168A76E" w14:textId="01452B94" w:rsidR="00C8285B" w:rsidRPr="00152989" w:rsidRDefault="003F5CB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 w:rsidRPr="00152989">
        <w:rPr>
          <w:rFonts w:ascii="Times New Roman" w:eastAsia="Times New Roman" w:hAnsi="Times New Roman" w:cs="Times New Roman"/>
          <w:sz w:val="24"/>
        </w:rPr>
        <w:t xml:space="preserve">KLASA: </w:t>
      </w:r>
      <w:r w:rsidR="00152989" w:rsidRPr="00152989">
        <w:rPr>
          <w:rFonts w:ascii="Times New Roman" w:eastAsia="Times New Roman" w:hAnsi="Times New Roman" w:cs="Times New Roman"/>
          <w:sz w:val="24"/>
        </w:rPr>
        <w:t>361-04/2</w:t>
      </w:r>
      <w:r w:rsidR="00F62414">
        <w:rPr>
          <w:rFonts w:ascii="Times New Roman" w:eastAsia="Times New Roman" w:hAnsi="Times New Roman" w:cs="Times New Roman"/>
          <w:sz w:val="24"/>
        </w:rPr>
        <w:t>4</w:t>
      </w:r>
      <w:r w:rsidR="00152989" w:rsidRPr="00152989">
        <w:rPr>
          <w:rFonts w:ascii="Times New Roman" w:eastAsia="Times New Roman" w:hAnsi="Times New Roman" w:cs="Times New Roman"/>
          <w:sz w:val="24"/>
        </w:rPr>
        <w:t>-0</w:t>
      </w:r>
      <w:r w:rsidR="00F62414">
        <w:rPr>
          <w:rFonts w:ascii="Times New Roman" w:eastAsia="Times New Roman" w:hAnsi="Times New Roman" w:cs="Times New Roman"/>
          <w:sz w:val="24"/>
        </w:rPr>
        <w:t>1</w:t>
      </w:r>
      <w:r w:rsidR="00152989" w:rsidRPr="00152989">
        <w:rPr>
          <w:rFonts w:ascii="Times New Roman" w:eastAsia="Times New Roman" w:hAnsi="Times New Roman" w:cs="Times New Roman"/>
          <w:sz w:val="24"/>
        </w:rPr>
        <w:t>/01</w:t>
      </w:r>
    </w:p>
    <w:p w14:paraId="76EBE24D" w14:textId="5AC22F59" w:rsidR="00C8285B" w:rsidRDefault="003F5CB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URBROJ: 2140-5-02-</w:t>
      </w:r>
      <w:r w:rsidR="004A68D2">
        <w:rPr>
          <w:rFonts w:ascii="Times New Roman" w:eastAsia="Times New Roman" w:hAnsi="Times New Roman" w:cs="Times New Roman"/>
          <w:sz w:val="24"/>
        </w:rPr>
        <w:t>2</w:t>
      </w:r>
      <w:r w:rsidR="00F62414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-0</w:t>
      </w:r>
      <w:r w:rsidR="00F62414">
        <w:rPr>
          <w:rFonts w:ascii="Times New Roman" w:eastAsia="Times New Roman" w:hAnsi="Times New Roman" w:cs="Times New Roman"/>
          <w:sz w:val="24"/>
        </w:rPr>
        <w:t>2</w:t>
      </w:r>
    </w:p>
    <w:p w14:paraId="52559EC8" w14:textId="2B73F854" w:rsidR="00C8285B" w:rsidRDefault="003F5CB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Pregrada, </w:t>
      </w:r>
      <w:r w:rsidR="00560C1D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prosinca 202</w:t>
      </w:r>
      <w:r w:rsidR="00F62414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39B92D68" w14:textId="77777777" w:rsidR="00C8285B" w:rsidRDefault="00C8285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00FC4F4" w14:textId="77777777" w:rsidR="00C8285B" w:rsidRDefault="003F5CB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GRADSKO VIJEĆE</w:t>
      </w:r>
    </w:p>
    <w:p w14:paraId="480373C5" w14:textId="77777777" w:rsidR="00C8285B" w:rsidRDefault="003F5CB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GRADA PREGRADE</w:t>
      </w:r>
    </w:p>
    <w:p w14:paraId="477D3012" w14:textId="77777777" w:rsidR="00C8285B" w:rsidRDefault="00C8285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8AA04C6" w14:textId="77777777" w:rsidR="00C8285B" w:rsidRDefault="00C8285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D85D86E" w14:textId="0D7DCB80" w:rsidR="00C8285B" w:rsidRDefault="003F5CBB">
      <w:pPr>
        <w:spacing w:after="0" w:line="276" w:lineRule="auto"/>
        <w:ind w:left="1410" w:hanging="14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PREDMET: </w:t>
      </w:r>
      <w:r>
        <w:rPr>
          <w:rFonts w:ascii="Times New Roman" w:eastAsia="Times New Roman" w:hAnsi="Times New Roman" w:cs="Times New Roman"/>
          <w:sz w:val="24"/>
        </w:rPr>
        <w:tab/>
      </w:r>
      <w:bookmarkStart w:id="0" w:name="_Hlk152850330"/>
      <w:r>
        <w:rPr>
          <w:rFonts w:ascii="Times New Roman" w:eastAsia="Times New Roman" w:hAnsi="Times New Roman" w:cs="Times New Roman"/>
          <w:sz w:val="24"/>
        </w:rPr>
        <w:t>Program korištenja sredstva ostvarenih od naknade za zadržavanje nezakonito izgrađenih građevina u prostoru za 202</w:t>
      </w:r>
      <w:r w:rsidR="00F62414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. godinu </w:t>
      </w:r>
      <w:bookmarkEnd w:id="0"/>
    </w:p>
    <w:p w14:paraId="32CCA5CA" w14:textId="77777777" w:rsidR="00C8285B" w:rsidRDefault="003F5CBB">
      <w:pPr>
        <w:spacing w:after="0" w:line="276" w:lineRule="auto"/>
        <w:ind w:left="1410" w:hanging="14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-prijedlog, dostavlja se</w:t>
      </w:r>
    </w:p>
    <w:p w14:paraId="70010834" w14:textId="77777777" w:rsidR="00C8285B" w:rsidRDefault="00C8285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2A49A37" w14:textId="77777777" w:rsidR="00C8285B" w:rsidRDefault="003F5CB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Zakonom o postupanju sa nezakonito izgrađenim zgradama („Narodne novine“, br. 86/12, 143/13, 65/17, 14/19, u daljnjem tekstu Zakon) uređuju se uvjeti, postupak i pravne posljedice uključivanja u pravni sustav nezakonito izgrađenih zgrada. Prethodno navedenim Zakonom uređuje se i naknada za zadržavanje nezakonito izgrađene zgrade u prostoru. </w:t>
      </w:r>
      <w:r>
        <w:rPr>
          <w:rFonts w:ascii="Times New Roman" w:eastAsia="Times New Roman" w:hAnsi="Times New Roman" w:cs="Times New Roman"/>
          <w:sz w:val="24"/>
        </w:rPr>
        <w:tab/>
        <w:t>Člankom 31. Zakona određeno je da je trideset posto sredstva naknade prihod proračuna jedinice lokalne samouprave na čijem se području nezakonito izgrađena zgrada nalazi, a koriste se namjenski za izradu prostornih planova kojima se propisuju uvjeti i kriteriji za urbanu obnovu i sanaciju područja zahvaćenih nezakonitom gradnjom te za poboljšanje infrastrukturno nedovoljno opremljenih i/ili neopremljenih naselja prema programu koji donosi predstavničko tijelo jedinice lokalne samouprave.</w:t>
      </w:r>
      <w:r>
        <w:rPr>
          <w:rFonts w:ascii="Times New Roman" w:eastAsia="Times New Roman" w:hAnsi="Times New Roman" w:cs="Times New Roman"/>
          <w:sz w:val="24"/>
        </w:rPr>
        <w:tab/>
      </w:r>
    </w:p>
    <w:p w14:paraId="2FBD1C67" w14:textId="1ADF1EDE" w:rsidR="00C8285B" w:rsidRDefault="003F5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Predlažemo Gradskom vijeću Grada Pregrade da razmotri prijedlog Programa korištenja sredstva ostvarenih od naknade za zadržavanje nezakonito izgrađenih građevina u prostoru za 202</w:t>
      </w:r>
      <w:r w:rsidR="00F62414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. godinu te nakon rasprave donese Program u predloženom tekstu.</w:t>
      </w:r>
    </w:p>
    <w:p w14:paraId="04F76EF8" w14:textId="77777777" w:rsidR="00C8285B" w:rsidRDefault="003F5CBB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</w:t>
      </w:r>
    </w:p>
    <w:p w14:paraId="2368C184" w14:textId="77777777" w:rsidR="00C8285B" w:rsidRDefault="00C8285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4D498E2" w14:textId="77777777" w:rsidR="00C8285B" w:rsidRDefault="003F5CBB">
      <w:pPr>
        <w:spacing w:after="0" w:line="276" w:lineRule="auto"/>
        <w:ind w:left="5672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GRADONAČELNIK</w:t>
      </w:r>
    </w:p>
    <w:p w14:paraId="6AF9C4DB" w14:textId="77777777" w:rsidR="00C8285B" w:rsidRDefault="003F5CBB">
      <w:pPr>
        <w:spacing w:after="0" w:line="276" w:lineRule="auto"/>
        <w:ind w:left="5672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14:paraId="0B01EC97" w14:textId="1406B693" w:rsidR="00C8285B" w:rsidRDefault="003F5CB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Marko Vešligaj, univ. spec. pol.</w:t>
      </w:r>
      <w:r w:rsidR="000B31FC">
        <w:rPr>
          <w:rFonts w:ascii="Times New Roman" w:eastAsia="Times New Roman" w:hAnsi="Times New Roman" w:cs="Times New Roman"/>
          <w:sz w:val="24"/>
        </w:rPr>
        <w:t>,v.r.</w:t>
      </w:r>
    </w:p>
    <w:p w14:paraId="63DE070A" w14:textId="77777777" w:rsidR="00C8285B" w:rsidRDefault="00C8285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</w:p>
    <w:p w14:paraId="57C0EE96" w14:textId="45470327" w:rsidR="00C8285B" w:rsidRDefault="000B31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PRILOG DOPISA:</w:t>
      </w:r>
    </w:p>
    <w:p w14:paraId="1F8DD62C" w14:textId="05337D69" w:rsidR="00C8285B" w:rsidRDefault="003F5CBB" w:rsidP="000B31FC">
      <w:pPr>
        <w:pStyle w:val="Odlomakpopisa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Prijedlog Programa korištenja sredstava ostvarenih od naknade za zadržavanje nezakonito izgrađenih građevina u prostoru za 202</w:t>
      </w:r>
      <w:r w:rsidR="00F62414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. godinu.</w:t>
      </w:r>
    </w:p>
    <w:p w14:paraId="1F5E1C1F" w14:textId="77777777" w:rsidR="00C8285B" w:rsidRDefault="00C8285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sectPr w:rsidR="00C82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84886"/>
    <w:multiLevelType w:val="hybridMultilevel"/>
    <w:tmpl w:val="FEFEEC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23A6D"/>
    <w:multiLevelType w:val="hybridMultilevel"/>
    <w:tmpl w:val="6F163356"/>
    <w:lvl w:ilvl="0" w:tplc="EB9072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F7679"/>
    <w:multiLevelType w:val="multilevel"/>
    <w:tmpl w:val="83224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70433958">
    <w:abstractNumId w:val="2"/>
  </w:num>
  <w:num w:numId="2" w16cid:durableId="1160731347">
    <w:abstractNumId w:val="1"/>
  </w:num>
  <w:num w:numId="3" w16cid:durableId="88186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85B"/>
    <w:rsid w:val="00067C74"/>
    <w:rsid w:val="000B31FC"/>
    <w:rsid w:val="00152989"/>
    <w:rsid w:val="003F5CBB"/>
    <w:rsid w:val="004A68D2"/>
    <w:rsid w:val="00560C1D"/>
    <w:rsid w:val="00C8285B"/>
    <w:rsid w:val="00DD6468"/>
    <w:rsid w:val="00F6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1FBCA7"/>
  <w15:docId w15:val="{29CE0C8A-3346-4EF2-AF67-47A42EA11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Ogrizek Herak</dc:creator>
  <cp:lastModifiedBy>Marija Golub</cp:lastModifiedBy>
  <cp:revision>18</cp:revision>
  <cp:lastPrinted>2024-12-04T15:08:00Z</cp:lastPrinted>
  <dcterms:created xsi:type="dcterms:W3CDTF">2020-11-30T08:38:00Z</dcterms:created>
  <dcterms:modified xsi:type="dcterms:W3CDTF">2024-12-04T15:08:00Z</dcterms:modified>
</cp:coreProperties>
</file>